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EC" w:rsidRDefault="000A67EC" w:rsidP="000A67E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0A67EC" w:rsidRDefault="000A67EC" w:rsidP="000A67E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A67EC" w:rsidRDefault="000A67EC" w:rsidP="000A67EC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0A67EC" w:rsidRDefault="000A67EC" w:rsidP="000A67E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0A67EC" w:rsidRDefault="000A67EC" w:rsidP="000A67EC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0A67EC" w:rsidRDefault="000A67EC" w:rsidP="000A67EC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b/>
          <w:bCs/>
          <w:sz w:val="32"/>
          <w:szCs w:val="32"/>
        </w:rPr>
      </w:pPr>
    </w:p>
    <w:p w:rsidR="007358CB" w:rsidRPr="00E64A30" w:rsidRDefault="007358CB" w:rsidP="000A67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9C2D47" w:rsidRDefault="007358CB" w:rsidP="000A67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F1006B">
        <w:rPr>
          <w:b/>
          <w:bCs/>
          <w:sz w:val="32"/>
          <w:szCs w:val="32"/>
        </w:rPr>
        <w:t xml:space="preserve"> :</w:t>
      </w:r>
      <w:r w:rsidRPr="00E64A30">
        <w:rPr>
          <w:b/>
          <w:bCs/>
          <w:sz w:val="32"/>
          <w:szCs w:val="32"/>
        </w:rPr>
        <w:t xml:space="preserve"> </w:t>
      </w:r>
      <w:r w:rsidR="00F1006B">
        <w:rPr>
          <w:b/>
          <w:bCs/>
          <w:sz w:val="32"/>
          <w:szCs w:val="32"/>
        </w:rPr>
        <w:t>THỂ DỤC</w:t>
      </w:r>
      <w:r w:rsidR="00F1006B" w:rsidRPr="00E64A30">
        <w:rPr>
          <w:b/>
          <w:bCs/>
          <w:sz w:val="32"/>
          <w:szCs w:val="32"/>
        </w:rPr>
        <w:t xml:space="preserve"> </w:t>
      </w:r>
      <w:r w:rsidRPr="00E64A30">
        <w:rPr>
          <w:b/>
          <w:bCs/>
          <w:sz w:val="32"/>
          <w:szCs w:val="32"/>
        </w:rPr>
        <w:t xml:space="preserve">- LỚP </w:t>
      </w:r>
      <w:r w:rsidR="009C2D47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0A67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Pr="00E64A30">
        <w:rPr>
          <w:b/>
          <w:bCs/>
          <w:sz w:val="32"/>
          <w:szCs w:val="32"/>
        </w:rPr>
        <w:t>NĂM HỌC  201</w:t>
      </w:r>
      <w:r w:rsidR="00CE7E94">
        <w:rPr>
          <w:b/>
          <w:bCs/>
          <w:sz w:val="32"/>
          <w:szCs w:val="32"/>
        </w:rPr>
        <w:t>9 – 2020</w:t>
      </w: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350"/>
        <w:gridCol w:w="5850"/>
        <w:gridCol w:w="1440"/>
      </w:tblGrid>
      <w:tr w:rsidR="00E41192" w:rsidRPr="00FE165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A21F1A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</w:rPr>
            </w:pPr>
            <w:r w:rsidRPr="009C2D47">
              <w:rPr>
                <w:b/>
                <w:bCs/>
              </w:rPr>
              <w:t>1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7 –&gt; 13/01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  <w:p w:rsidR="009C2D47" w:rsidRPr="00567448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Lý thuyết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Pr="003E4074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8C5630">
              <w:rPr>
                <w:lang w:val="nl-NL"/>
              </w:rPr>
              <w:t>-Nguyên tắc vừa sức</w:t>
            </w:r>
          </w:p>
          <w:p w:rsidR="009C2D47" w:rsidRPr="008C5630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8C5630">
              <w:rPr>
                <w:lang w:val="nl-NL"/>
              </w:rPr>
              <w:t xml:space="preserve">Chạy đà – giậm nhảy </w:t>
            </w:r>
          </w:p>
          <w:p w:rsidR="009C2D47" w:rsidRPr="00671DDA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Một số </w:t>
            </w:r>
            <w:r>
              <w:rPr>
                <w:lang w:val="nl-NL"/>
              </w:rPr>
              <w:t xml:space="preserve">động tác bỗ trợ ( do GV chọn 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9C2D47">
              <w:rPr>
                <w:b/>
                <w:bCs/>
              </w:rPr>
              <w:t>2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  <w:r w:rsidRPr="009C2D47">
              <w:t>14 -&gt;20/01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Đá cầu</w:t>
            </w:r>
          </w:p>
          <w:p w:rsidR="009C2D47" w:rsidRPr="008845EF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-Chạy đà – giậm nhảy – trên không , một số động tác bổ trợ kỹ thuật ( do GV chọn ) 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-Một  số động tác bổ trợ kỹ thuật và bài tập phát triển thể lực ( do GV chọn ) </w:t>
            </w:r>
          </w:p>
          <w:p w:rsidR="009C2D47" w:rsidRPr="00671DDA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-Một số </w:t>
            </w:r>
            <w:r>
              <w:rPr>
                <w:lang w:val="nl-NL"/>
              </w:rPr>
              <w:t>động tác bổ trợ đã học ở lớp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3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  <w:r w:rsidRPr="009C2D47">
              <w:t>21–&gt;27/01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Đá cầu</w:t>
            </w:r>
          </w:p>
          <w:p w:rsidR="009C2D47" w:rsidRPr="008845EF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8C5630">
              <w:rPr>
                <w:lang w:val="nl-NL"/>
              </w:rPr>
              <w:t>- Chạy đà – giậm nhảy – trên không , giai đoạn tiếp đất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-Tâng “giật” cầu </w:t>
            </w:r>
          </w:p>
          <w:p w:rsidR="009C2D47" w:rsidRPr="00981F74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981F74">
              <w:rPr>
                <w:lang w:val="nl-NL"/>
              </w:rPr>
              <w:t>- Một số bài tập kỹ thuật đá cầu do giáo viên chọn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t>4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11 –&gt; 17/2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Đá cầu</w:t>
            </w:r>
          </w:p>
          <w:p w:rsidR="009C2D47" w:rsidRPr="008845EF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>- Hòan chỉnh bốn giai đọan kỹ thuật .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 Một  số động tác bổ trợ kỹ thuật và bài tập phát triển thể lực ( do GV chọn ) 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>- Một số điểm trong luật điền kinh phần nhảy cao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 Kỹ thuật tâng cầu ( nhịp 1 ) - đá tấn công chính diện bằng mu chân bàn chân </w:t>
            </w:r>
          </w:p>
          <w:p w:rsidR="009C2D47" w:rsidRPr="00671DDA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-Một số bài tập kỹ thuật đá cầu </w:t>
            </w:r>
            <w:r>
              <w:rPr>
                <w:lang w:val="nl-NL"/>
              </w:rPr>
              <w:t>( do GV chọn 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lastRenderedPageBreak/>
              <w:t>5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18 –&gt; 24/2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Đá cầu</w:t>
            </w:r>
          </w:p>
          <w:p w:rsidR="009C2D47" w:rsidRPr="008845EF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after="120" w:line="360" w:lineRule="auto"/>
              <w:ind w:right="72"/>
            </w:pPr>
            <w:r w:rsidRPr="008C5630">
              <w:t>Ôn tập hoàn thiện kỹ thuật nhảy cao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>Hoàn chỉnh kỹ thuật, một số bài tập nâng cao thành tích  ( do GV chọn )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 xml:space="preserve">- Kỹ thuật tâng cầu ( nhịp 1 ) - đá tấn công bằng mu bàn chân </w:t>
            </w:r>
          </w:p>
          <w:p w:rsidR="009C2D47" w:rsidRPr="00981F74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981F74">
              <w:rPr>
                <w:lang w:val="nl-NL"/>
              </w:rPr>
              <w:t>- Một số điểm trong luật đá cầu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rPr>
                <w:b/>
                <w:bCs/>
              </w:rPr>
              <w:t>6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  <w:r w:rsidRPr="009C2D47">
              <w:t>25/2–&gt; 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Đá cầu</w:t>
            </w:r>
          </w:p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Pr="008845EF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after="120" w:line="360" w:lineRule="auto"/>
              <w:ind w:right="72"/>
            </w:pPr>
            <w:r w:rsidRPr="008C5630">
              <w:t>- Kiểm tra : đá cầu</w:t>
            </w:r>
          </w:p>
          <w:p w:rsidR="009C2D47" w:rsidRPr="008C5630" w:rsidRDefault="009C2D47" w:rsidP="0077705B">
            <w:pPr>
              <w:spacing w:line="360" w:lineRule="auto"/>
              <w:rPr>
                <w:lang w:val="nl-NL"/>
              </w:rPr>
            </w:pPr>
            <w:r w:rsidRPr="008C5630">
              <w:rPr>
                <w:lang w:val="nl-NL"/>
              </w:rPr>
              <w:t>- Hoàn chỉnh kỹ thuật, một số bài tập nâng cao thành tích  kiểm tra thử ( do GV chọn )</w:t>
            </w:r>
          </w:p>
          <w:p w:rsidR="009C2D47" w:rsidRPr="00981F74" w:rsidRDefault="009C2D47" w:rsidP="0077705B">
            <w:pPr>
              <w:spacing w:after="120" w:line="360" w:lineRule="auto"/>
              <w:ind w:right="72"/>
              <w:rPr>
                <w:lang w:val="nl-NL"/>
              </w:rPr>
            </w:pPr>
            <w:r w:rsidRPr="008C5630">
              <w:rPr>
                <w:lang w:val="nl-NL"/>
              </w:rPr>
              <w:t xml:space="preserve">- Chạy bền trên địa bàn hình thực nhiên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FE165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7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4–&gt; 10/3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Pr="00F5164E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sz w:val="22"/>
                <w:szCs w:val="22"/>
              </w:rPr>
            </w:pPr>
            <w:r w:rsidRPr="00F5164E">
              <w:rPr>
                <w:bCs/>
                <w:sz w:val="22"/>
                <w:szCs w:val="22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after="120" w:line="360" w:lineRule="auto"/>
              <w:ind w:right="72"/>
            </w:pPr>
            <w:r w:rsidRPr="008C5630">
              <w:t>- Kiểm tra Nhảy cao</w:t>
            </w:r>
          </w:p>
          <w:p w:rsidR="009C2D47" w:rsidRPr="008C5630" w:rsidRDefault="009C2D47" w:rsidP="0077705B">
            <w:pPr>
              <w:spacing w:after="120" w:line="360" w:lineRule="auto"/>
              <w:ind w:right="72"/>
            </w:pPr>
            <w:r w:rsidRPr="008C5630">
              <w:rPr>
                <w:lang w:val="nl-NL"/>
              </w:rPr>
              <w:t xml:space="preserve">- Chạy bền trên địa bàn hình thực nhiên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Default="009C2D47" w:rsidP="0077705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2D47" w:rsidRPr="00FE165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8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11–&gt; 17/3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</w:rPr>
            </w:pPr>
            <w:r>
              <w:rPr>
                <w:bCs/>
              </w:rPr>
              <w:t>Nhảy cao</w:t>
            </w:r>
          </w:p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5164E">
              <w:rPr>
                <w:bCs/>
                <w:sz w:val="22"/>
                <w:szCs w:val="22"/>
              </w:rPr>
              <w:t>Chạy bền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line="360" w:lineRule="auto"/>
            </w:pPr>
            <w:r w:rsidRPr="008C5630">
              <w:t>- Kiểm tra lại một số em chưa đạt hoặc chưa kiểm tra.</w:t>
            </w:r>
          </w:p>
          <w:p w:rsidR="009C2D47" w:rsidRPr="008C5630" w:rsidRDefault="009C2D47" w:rsidP="0077705B">
            <w:pPr>
              <w:spacing w:line="360" w:lineRule="auto"/>
            </w:pPr>
            <w:r w:rsidRPr="008C5630">
              <w:t>- Kiểm tra chạy bền ( nữ 800m, nam 1500m)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Default="009C2D47" w:rsidP="0077705B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2D47" w:rsidRPr="00981F74" w:rsidTr="0077705B">
        <w:trPr>
          <w:trHeight w:val="93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9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18–&gt; 24/3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Pr="00725146" w:rsidRDefault="0077705B" w:rsidP="0077705B">
            <w:pPr>
              <w:spacing w:line="360" w:lineRule="auto"/>
              <w:jc w:val="center"/>
              <w:rPr>
                <w:sz w:val="26"/>
                <w:lang w:val="nl-NL"/>
              </w:rPr>
            </w:pPr>
            <w:r w:rsidRPr="008936FB">
              <w:rPr>
                <w:rFonts w:ascii=".VnTime" w:hAnsi=".VnTime"/>
                <w:lang w:val="nl-NL"/>
              </w:rPr>
              <w:t>TTTC1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B" w:rsidRDefault="0077705B" w:rsidP="0077705B">
            <w:pPr>
              <w:spacing w:line="360" w:lineRule="auto"/>
              <w:jc w:val="center"/>
              <w:rPr>
                <w:rFonts w:ascii=".VnTime" w:hAnsi=".VnTime"/>
                <w:lang w:val="nl-NL"/>
              </w:rPr>
            </w:pPr>
            <w:r w:rsidRPr="008C5630">
              <w:rPr>
                <w:rFonts w:ascii=".VnTime" w:hAnsi=".VnTime"/>
                <w:lang w:val="nl-NL"/>
              </w:rPr>
              <w:t>- Theo kÕ ho¹ch gi¶ng d¹y cña gi¸o viªn</w:t>
            </w:r>
          </w:p>
          <w:p w:rsidR="009C2D47" w:rsidRPr="008C5630" w:rsidRDefault="0077705B" w:rsidP="0077705B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( </w:t>
            </w:r>
            <w:r>
              <w:rPr>
                <w:lang w:val="nl-NL"/>
              </w:rPr>
              <w:t>Bóng đá , Bóng chuyền,cầu lông)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10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25–&gt; 31/3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Pr="008936FB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 w:rsidRPr="008936FB">
              <w:rPr>
                <w:rFonts w:ascii=".VnTime" w:hAnsi=".VnTime"/>
                <w:lang w:val="nl-NL"/>
              </w:rPr>
              <w:t>TTTC1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rFonts w:ascii=".VnTime" w:hAnsi=".VnTime"/>
                <w:lang w:val="nl-NL"/>
              </w:rPr>
            </w:pPr>
            <w:r w:rsidRPr="008C5630">
              <w:rPr>
                <w:rFonts w:ascii=".VnTime" w:hAnsi=".VnTime"/>
                <w:lang w:val="nl-NL"/>
              </w:rPr>
              <w:t>- Theo kÕ ho¹ch gi¶ng d¹y cña gi¸o viªn</w:t>
            </w:r>
          </w:p>
          <w:p w:rsidR="009C2D47" w:rsidRPr="003D3D9D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( </w:t>
            </w:r>
            <w:r>
              <w:rPr>
                <w:lang w:val="nl-NL"/>
              </w:rPr>
              <w:t>Bóng đá , Bóng chuyền</w:t>
            </w:r>
            <w:r w:rsidR="0077705B">
              <w:rPr>
                <w:lang w:val="nl-NL"/>
              </w:rPr>
              <w:t>, cầu lông</w:t>
            </w:r>
            <w:r>
              <w:rPr>
                <w:lang w:val="nl-N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3D3D9D" w:rsidRDefault="009C2D47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11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01–&gt; 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36FB">
              <w:rPr>
                <w:rFonts w:ascii=".VnTime" w:hAnsi=".VnTime"/>
                <w:lang w:val="nl-NL"/>
              </w:rPr>
              <w:t>TTTC1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rFonts w:ascii=".VnTime" w:hAnsi=".VnTime"/>
                <w:lang w:val="nl-NL"/>
              </w:rPr>
            </w:pPr>
            <w:r w:rsidRPr="008C5630">
              <w:rPr>
                <w:rFonts w:ascii=".VnTime" w:hAnsi=".VnTime"/>
                <w:lang w:val="nl-NL"/>
              </w:rPr>
              <w:t>- Theo kÕ ho¹ch gi¶ng d¹y cña gi¸o viªn</w:t>
            </w:r>
          </w:p>
          <w:p w:rsidR="009C2D47" w:rsidRPr="008C5630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( </w:t>
            </w:r>
            <w:r>
              <w:rPr>
                <w:lang w:val="nl-NL"/>
              </w:rPr>
              <w:t>Bóng đá , Bóng chuyền</w:t>
            </w:r>
            <w:r w:rsidR="0077705B">
              <w:rPr>
                <w:lang w:val="nl-NL"/>
              </w:rPr>
              <w:t>, cầu lông</w:t>
            </w:r>
            <w:r>
              <w:rPr>
                <w:lang w:val="nl-N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12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8–&gt; 14/4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.VnTime" w:hAnsi=".VnTime"/>
                <w:lang w:val="nl-NL"/>
              </w:rPr>
              <w:t>T</w:t>
            </w:r>
            <w:r w:rsidRPr="008936FB">
              <w:rPr>
                <w:rFonts w:ascii=".VnTime" w:hAnsi=".VnTime"/>
                <w:lang w:val="nl-NL"/>
              </w:rPr>
              <w:t>TTC1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rFonts w:ascii=".VnTime" w:hAnsi=".VnTime"/>
                <w:lang w:val="nl-NL"/>
              </w:rPr>
            </w:pPr>
            <w:r w:rsidRPr="008C5630">
              <w:rPr>
                <w:rFonts w:ascii=".VnTime" w:hAnsi=".VnTime"/>
                <w:lang w:val="nl-NL"/>
              </w:rPr>
              <w:t>- Theo kÕ ho¹ch gi¶ng d¹y cña gi¸o viªn</w:t>
            </w:r>
          </w:p>
          <w:p w:rsidR="009C2D47" w:rsidRPr="00981F74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( </w:t>
            </w:r>
            <w:r>
              <w:rPr>
                <w:lang w:val="nl-NL"/>
              </w:rPr>
              <w:t>Bóng đá , Bóng chuyền</w:t>
            </w:r>
            <w:r w:rsidR="0077705B">
              <w:rPr>
                <w:lang w:val="nl-NL"/>
              </w:rPr>
              <w:t>, cầu lông</w:t>
            </w:r>
            <w:r>
              <w:rPr>
                <w:lang w:val="nl-N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981F74" w:rsidRDefault="009C2D47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9C2D47" w:rsidRPr="00981F74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13</w:t>
            </w:r>
          </w:p>
          <w:p w:rsidR="009C2D47" w:rsidRPr="009C2D47" w:rsidRDefault="009C2D47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15–&gt; 21/4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Pr="008936FB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 w:rsidRPr="008936FB">
              <w:rPr>
                <w:lang w:val="nl-NL"/>
              </w:rPr>
              <w:t>TTTC1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47" w:rsidRDefault="009C2D47" w:rsidP="0077705B">
            <w:pPr>
              <w:spacing w:line="360" w:lineRule="auto"/>
              <w:jc w:val="center"/>
              <w:rPr>
                <w:rFonts w:ascii=".VnTime" w:hAnsi=".VnTime"/>
                <w:lang w:val="nl-NL"/>
              </w:rPr>
            </w:pPr>
            <w:r w:rsidRPr="008C5630">
              <w:rPr>
                <w:rFonts w:ascii=".VnTime" w:hAnsi=".VnTime"/>
                <w:lang w:val="nl-NL"/>
              </w:rPr>
              <w:t>- Theo kÕ ho¹ch gi¶ng d¹y cña gi¸o viªn</w:t>
            </w:r>
          </w:p>
          <w:p w:rsidR="009C2D47" w:rsidRPr="008C5630" w:rsidRDefault="009C2D47" w:rsidP="0077705B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rFonts w:ascii=".VnTime" w:hAnsi=".VnTime"/>
                <w:lang w:val="nl-NL"/>
              </w:rPr>
              <w:t xml:space="preserve">( </w:t>
            </w:r>
            <w:r>
              <w:rPr>
                <w:lang w:val="nl-NL"/>
              </w:rPr>
              <w:t>Bóng đá , Bóng chuyền</w:t>
            </w:r>
            <w:r w:rsidR="0077705B">
              <w:rPr>
                <w:lang w:val="nl-NL"/>
              </w:rPr>
              <w:t>, cầu lông</w:t>
            </w:r>
            <w:r>
              <w:rPr>
                <w:lang w:val="nl-NL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7" w:rsidRPr="008C5630" w:rsidRDefault="009C2D47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77705B" w:rsidRPr="000D71D1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B" w:rsidRPr="009C2D47" w:rsidRDefault="0077705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14</w:t>
            </w:r>
          </w:p>
          <w:p w:rsidR="0077705B" w:rsidRPr="009C2D47" w:rsidRDefault="0077705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9C2D47">
              <w:t>22 –&gt; 28/4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5B" w:rsidRDefault="0077705B" w:rsidP="0077705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5B" w:rsidRPr="008C5630" w:rsidRDefault="0077705B" w:rsidP="0077705B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Ôn tập , kiểm tra thử nội dung TTTC1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B" w:rsidRPr="008C5630" w:rsidRDefault="0077705B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77705B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5B" w:rsidRPr="009C2D47" w:rsidRDefault="0077705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lastRenderedPageBreak/>
              <w:t>15</w:t>
            </w:r>
          </w:p>
          <w:p w:rsidR="0077705B" w:rsidRPr="009C2D47" w:rsidRDefault="0077705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29/4 -&gt; 5/5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5B" w:rsidRPr="00A21F1A" w:rsidRDefault="0077705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29-30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5B" w:rsidRPr="0077705B" w:rsidRDefault="0077705B" w:rsidP="0077705B">
            <w:pPr>
              <w:spacing w:line="360" w:lineRule="auto"/>
              <w:rPr>
                <w:b/>
                <w:lang w:val="nl-NL"/>
              </w:rPr>
            </w:pPr>
            <w:r w:rsidRPr="0077705B">
              <w:rPr>
                <w:b/>
                <w:lang w:val="nl-NL"/>
              </w:rPr>
              <w:t>KT HKII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5B" w:rsidRPr="008C5630" w:rsidRDefault="0077705B" w:rsidP="0077705B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F1006B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16</w:t>
            </w:r>
          </w:p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6–&gt; 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31-32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77705B" w:rsidP="0077705B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lại học sinh chưa kiểm 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F1006B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1006B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17</w:t>
            </w:r>
          </w:p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13–&gt; 19/5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33-34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77705B" w:rsidP="0077705B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77705B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triển sức mạnh</w:t>
            </w:r>
          </w:p>
        </w:tc>
      </w:tr>
      <w:tr w:rsidR="00F1006B" w:rsidRPr="00A21F1A" w:rsidTr="0077705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rPr>
                <w:b/>
                <w:bCs/>
              </w:rPr>
              <w:t>18</w:t>
            </w:r>
          </w:p>
          <w:p w:rsidR="00F1006B" w:rsidRPr="009C2D47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9C2D47">
              <w:t>21–&gt; 26/5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F1006B" w:rsidP="00777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21F1A">
              <w:rPr>
                <w:bCs/>
                <w:sz w:val="26"/>
                <w:szCs w:val="26"/>
              </w:rPr>
              <w:t>35-36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6B" w:rsidRPr="00A21F1A" w:rsidRDefault="00A21F1A" w:rsidP="0077705B">
            <w:pPr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B" w:rsidRPr="00A21F1A" w:rsidRDefault="0077705B" w:rsidP="0077705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Phát triển sức bền</w:t>
            </w:r>
          </w:p>
        </w:tc>
      </w:tr>
    </w:tbl>
    <w:p w:rsidR="007358CB" w:rsidRPr="00A21F1A" w:rsidRDefault="007358CB" w:rsidP="0077705B">
      <w:pPr>
        <w:spacing w:line="360" w:lineRule="auto"/>
        <w:rPr>
          <w:rFonts w:ascii="VNI-Times" w:hAnsi="VNI-Times" w:cs="VNI-Times"/>
        </w:rPr>
      </w:pPr>
      <w:r w:rsidRPr="00A21F1A">
        <w:t xml:space="preserve">     </w:t>
      </w:r>
    </w:p>
    <w:p w:rsidR="007358CB" w:rsidRPr="00A21F1A" w:rsidRDefault="007358CB" w:rsidP="0077705B">
      <w:pPr>
        <w:autoSpaceDE w:val="0"/>
        <w:autoSpaceDN w:val="0"/>
        <w:adjustRightInd w:val="0"/>
        <w:spacing w:after="0" w:line="360" w:lineRule="auto"/>
        <w:ind w:firstLine="720"/>
        <w:rPr>
          <w:b/>
          <w:bCs/>
          <w:sz w:val="26"/>
          <w:szCs w:val="26"/>
        </w:rPr>
      </w:pPr>
      <w:r w:rsidRPr="00A21F1A">
        <w:rPr>
          <w:b/>
          <w:bCs/>
          <w:sz w:val="26"/>
          <w:szCs w:val="26"/>
        </w:rPr>
        <w:t xml:space="preserve">     Duyệt của  BGH</w:t>
      </w: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A21F1A">
        <w:rPr>
          <w:b/>
          <w:bCs/>
          <w:sz w:val="26"/>
          <w:szCs w:val="26"/>
        </w:rPr>
        <w:t>Hiệu Phó chuyên môn</w:t>
      </w:r>
      <w:r w:rsidRPr="00A21F1A">
        <w:rPr>
          <w:sz w:val="26"/>
          <w:szCs w:val="26"/>
        </w:rPr>
        <w:t xml:space="preserve">                                          </w:t>
      </w:r>
      <w:r w:rsidR="00A21F1A">
        <w:rPr>
          <w:sz w:val="26"/>
          <w:szCs w:val="26"/>
        </w:rPr>
        <w:tab/>
      </w:r>
      <w:r w:rsidRPr="00A21F1A">
        <w:rPr>
          <w:sz w:val="26"/>
          <w:szCs w:val="26"/>
        </w:rPr>
        <w:t xml:space="preserve">  </w:t>
      </w:r>
      <w:r w:rsidRPr="00453DB3">
        <w:rPr>
          <w:b/>
          <w:sz w:val="26"/>
          <w:szCs w:val="26"/>
        </w:rPr>
        <w:t>Tổ trưởng chuyên môn</w:t>
      </w:r>
    </w:p>
    <w:p w:rsidR="007358CB" w:rsidRPr="00981F74" w:rsidRDefault="007358CB" w:rsidP="00981F74">
      <w:pPr>
        <w:tabs>
          <w:tab w:val="left" w:pos="1620"/>
          <w:tab w:val="left" w:pos="760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981F74">
        <w:rPr>
          <w:rFonts w:ascii="VNI-Times" w:hAnsi="VNI-Times" w:cs="VNI-Times"/>
          <w:sz w:val="26"/>
          <w:szCs w:val="26"/>
        </w:rPr>
        <w:tab/>
      </w:r>
      <w:r w:rsidR="00981F74" w:rsidRPr="00981F74">
        <w:rPr>
          <w:sz w:val="26"/>
          <w:szCs w:val="26"/>
        </w:rPr>
        <w:t>(đã ký)</w:t>
      </w:r>
      <w:r w:rsidR="00981F74" w:rsidRPr="00981F74">
        <w:rPr>
          <w:sz w:val="26"/>
          <w:szCs w:val="26"/>
        </w:rPr>
        <w:tab/>
        <w:t>(đã ký)</w:t>
      </w: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7705B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</w:t>
      </w:r>
      <w:r w:rsidR="00A21F1A">
        <w:rPr>
          <w:b/>
          <w:bCs/>
          <w:sz w:val="26"/>
          <w:szCs w:val="26"/>
        </w:rPr>
        <w:t xml:space="preserve">                      Mai Thành Danh Toại</w:t>
      </w:r>
      <w:r w:rsidRPr="00E64A30">
        <w:rPr>
          <w:b/>
          <w:bCs/>
          <w:sz w:val="26"/>
          <w:szCs w:val="26"/>
        </w:rPr>
        <w:t xml:space="preserve">                </w:t>
      </w:r>
    </w:p>
    <w:p w:rsidR="007358CB" w:rsidRDefault="007358CB" w:rsidP="0077705B">
      <w:pPr>
        <w:autoSpaceDE w:val="0"/>
        <w:autoSpaceDN w:val="0"/>
        <w:adjustRightInd w:val="0"/>
        <w:spacing w:line="360" w:lineRule="auto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7705B">
      <w:pPr>
        <w:tabs>
          <w:tab w:val="left" w:pos="6165"/>
        </w:tabs>
        <w:autoSpaceDE w:val="0"/>
        <w:autoSpaceDN w:val="0"/>
        <w:adjustRightInd w:val="0"/>
        <w:spacing w:after="0" w:line="36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59799F" w:rsidRDefault="0059799F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7358CB" w:rsidRPr="0059799F" w:rsidRDefault="007358CB" w:rsidP="0077705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360" w:lineRule="auto"/>
        <w:ind w:left="720" w:hanging="360"/>
        <w:rPr>
          <w:i/>
          <w:iCs/>
        </w:rPr>
      </w:pPr>
      <w:r w:rsidRPr="0059799F">
        <w:rPr>
          <w:i/>
          <w:iCs/>
        </w:rPr>
        <w:t>Lưu hồ sơ.</w:t>
      </w:r>
      <w:r w:rsidRPr="0059799F">
        <w:rPr>
          <w:rFonts w:ascii="VNI-Times" w:hAnsi="VNI-Times" w:cs="VNI-Times"/>
        </w:rPr>
        <w:t xml:space="preserve">   </w:t>
      </w:r>
      <w:bookmarkStart w:id="0" w:name="_GoBack"/>
      <w:bookmarkEnd w:id="0"/>
    </w:p>
    <w:sectPr w:rsidR="007358CB" w:rsidRPr="0059799F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F" w:rsidRDefault="00EF7AEF" w:rsidP="00237EE5">
      <w:pPr>
        <w:spacing w:after="0" w:line="240" w:lineRule="auto"/>
      </w:pPr>
      <w:r>
        <w:separator/>
      </w:r>
    </w:p>
  </w:endnote>
  <w:endnote w:type="continuationSeparator" w:id="0">
    <w:p w:rsidR="00EF7AEF" w:rsidRDefault="00EF7AEF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F" w:rsidRDefault="00EF7AEF" w:rsidP="00237EE5">
      <w:pPr>
        <w:spacing w:after="0" w:line="240" w:lineRule="auto"/>
      </w:pPr>
      <w:r>
        <w:separator/>
      </w:r>
    </w:p>
  </w:footnote>
  <w:footnote w:type="continuationSeparator" w:id="0">
    <w:p w:rsidR="00EF7AEF" w:rsidRDefault="00EF7AEF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4C9A"/>
    <w:rsid w:val="00015809"/>
    <w:rsid w:val="0002293B"/>
    <w:rsid w:val="000919DB"/>
    <w:rsid w:val="00094D8C"/>
    <w:rsid w:val="000A67EC"/>
    <w:rsid w:val="000D71D1"/>
    <w:rsid w:val="00140684"/>
    <w:rsid w:val="001555DD"/>
    <w:rsid w:val="001618CF"/>
    <w:rsid w:val="0018193A"/>
    <w:rsid w:val="001D0636"/>
    <w:rsid w:val="0020465D"/>
    <w:rsid w:val="002141AE"/>
    <w:rsid w:val="0021429B"/>
    <w:rsid w:val="00237EE5"/>
    <w:rsid w:val="002E37D4"/>
    <w:rsid w:val="00306C1E"/>
    <w:rsid w:val="00323ED5"/>
    <w:rsid w:val="003424D5"/>
    <w:rsid w:val="003B7110"/>
    <w:rsid w:val="00432204"/>
    <w:rsid w:val="00453DB3"/>
    <w:rsid w:val="004A68CA"/>
    <w:rsid w:val="004C5A7E"/>
    <w:rsid w:val="004F0007"/>
    <w:rsid w:val="00525900"/>
    <w:rsid w:val="0059799F"/>
    <w:rsid w:val="005A12E3"/>
    <w:rsid w:val="005A583C"/>
    <w:rsid w:val="005B11B4"/>
    <w:rsid w:val="005B7539"/>
    <w:rsid w:val="005E3367"/>
    <w:rsid w:val="005F716D"/>
    <w:rsid w:val="00665457"/>
    <w:rsid w:val="00727815"/>
    <w:rsid w:val="00731BA0"/>
    <w:rsid w:val="007358CB"/>
    <w:rsid w:val="0077705B"/>
    <w:rsid w:val="0078777E"/>
    <w:rsid w:val="007F635A"/>
    <w:rsid w:val="008666F8"/>
    <w:rsid w:val="008904E4"/>
    <w:rsid w:val="008C3830"/>
    <w:rsid w:val="008C42B4"/>
    <w:rsid w:val="008D5767"/>
    <w:rsid w:val="00924496"/>
    <w:rsid w:val="00981F74"/>
    <w:rsid w:val="009C2D47"/>
    <w:rsid w:val="009E3D8D"/>
    <w:rsid w:val="00A21F1A"/>
    <w:rsid w:val="00A678EB"/>
    <w:rsid w:val="00A915E3"/>
    <w:rsid w:val="00AD3258"/>
    <w:rsid w:val="00B01C97"/>
    <w:rsid w:val="00B116D0"/>
    <w:rsid w:val="00B16BCF"/>
    <w:rsid w:val="00B82D5C"/>
    <w:rsid w:val="00B836C9"/>
    <w:rsid w:val="00C12A65"/>
    <w:rsid w:val="00CA2858"/>
    <w:rsid w:val="00CB6906"/>
    <w:rsid w:val="00CC6B21"/>
    <w:rsid w:val="00CE7E94"/>
    <w:rsid w:val="00D06B0E"/>
    <w:rsid w:val="00DD5758"/>
    <w:rsid w:val="00E403B4"/>
    <w:rsid w:val="00E41192"/>
    <w:rsid w:val="00E53596"/>
    <w:rsid w:val="00E64A30"/>
    <w:rsid w:val="00EF7AEF"/>
    <w:rsid w:val="00F1006B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B168F-85D5-4D6E-933E-A29D05AD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2017-08-14T04:21:00Z</cp:lastPrinted>
  <dcterms:created xsi:type="dcterms:W3CDTF">2019-12-25T00:56:00Z</dcterms:created>
  <dcterms:modified xsi:type="dcterms:W3CDTF">2020-01-13T08:23:00Z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